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873" w:rsidRPr="009D0873" w:rsidRDefault="009D0873" w:rsidP="009D0873">
      <w:pPr>
        <w:jc w:val="center"/>
        <w:rPr>
          <w:rFonts w:ascii="Calibri" w:eastAsia="Calibri" w:hAnsi="Calibri" w:cs="Arial"/>
          <w:color w:val="FF0000"/>
          <w:sz w:val="28"/>
          <w:szCs w:val="28"/>
          <w:u w:val="single"/>
        </w:rPr>
      </w:pPr>
      <w:r w:rsidRPr="009D0873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>الخطة الزمنية لتنفيذ الوحدة الأولى (</w:t>
      </w:r>
      <w:r w:rsidRPr="009D0873">
        <w:rPr>
          <w:rFonts w:ascii="Calibri" w:eastAsia="Calibri" w:hAnsi="Calibri" w:cs="Arial"/>
          <w:color w:val="00B050"/>
          <w:sz w:val="28"/>
          <w:szCs w:val="28"/>
          <w:u w:val="single"/>
          <w:rtl/>
        </w:rPr>
        <w:t xml:space="preserve"> تقنيات</w:t>
      </w:r>
      <w:r w:rsidRPr="009D0873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 ) الصف الثاني متوسط الفصل الدراسي الأول ( </w:t>
      </w:r>
      <w:r w:rsidRPr="009D0873">
        <w:rPr>
          <w:rFonts w:ascii="Calibri" w:eastAsia="Calibri" w:hAnsi="Calibri" w:cs="Arial"/>
          <w:sz w:val="28"/>
          <w:szCs w:val="28"/>
          <w:u w:val="single"/>
          <w:rtl/>
        </w:rPr>
        <w:t>خمس وعشرون حصة</w:t>
      </w:r>
      <w:r w:rsidRPr="009D0873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 )</w:t>
      </w:r>
    </w:p>
    <w:tbl>
      <w:tblPr>
        <w:tblStyle w:val="a3"/>
        <w:bidiVisual/>
        <w:tblW w:w="0" w:type="auto"/>
        <w:tblInd w:w="391" w:type="dxa"/>
        <w:tblLook w:val="04A0" w:firstRow="1" w:lastRow="0" w:firstColumn="1" w:lastColumn="0" w:noHBand="0" w:noVBand="1"/>
      </w:tblPr>
      <w:tblGrid>
        <w:gridCol w:w="2977"/>
        <w:gridCol w:w="3118"/>
        <w:gridCol w:w="2905"/>
        <w:gridCol w:w="3010"/>
        <w:gridCol w:w="3010"/>
      </w:tblGrid>
      <w:tr w:rsidR="009D0873" w:rsidRPr="009D0873" w:rsidTr="009D0873">
        <w:trPr>
          <w:trHeight w:val="15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دليل الوحدة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5 / 11 / 1435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مدخل الوحدة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6 / 11/ 1435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مدخل الوحدة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7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نص الاستماع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(  </w:t>
            </w:r>
            <w:r w:rsidRPr="009D0873">
              <w:rPr>
                <w:color w:val="B2A1C7"/>
                <w:sz w:val="28"/>
                <w:szCs w:val="28"/>
                <w:rtl/>
              </w:rPr>
              <w:t>وسائل النقل</w:t>
            </w:r>
            <w:r w:rsidRPr="009D0873">
              <w:rPr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8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الفهم القرائي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( رسام القلب )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9 / 11 / 1435</w:t>
            </w:r>
          </w:p>
        </w:tc>
      </w:tr>
      <w:tr w:rsidR="009D0873" w:rsidRPr="009D0873" w:rsidTr="009D0873">
        <w:trPr>
          <w:trHeight w:val="15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الفهم القرائي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(رسام القلب)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12 / 11 / 1435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استراتيجية القراءة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color w:val="B2A1C7"/>
                <w:sz w:val="28"/>
                <w:szCs w:val="28"/>
                <w:rtl/>
              </w:rPr>
              <w:t xml:space="preserve">ورشة العمل 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13 / 11 / 1435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استراتيجية القراءة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التلفاز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14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التحليل الأدبي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وصف القاطرة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15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التحليل الأدبي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وصف القاطرة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16 / 11 / 1435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</w:tr>
      <w:tr w:rsidR="009D0873" w:rsidRPr="009D0873" w:rsidTr="009D0873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الرسم الإملائي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الهمزة المتوسطة على الياء والهمزة على السطر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36"/>
                <w:szCs w:val="36"/>
                <w:rtl/>
              </w:rPr>
              <w:t xml:space="preserve">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19 / 11 / 1435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الرسم الكتابي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( </w:t>
            </w:r>
            <w:r w:rsidRPr="009D0873">
              <w:rPr>
                <w:color w:val="B2A1C7"/>
                <w:sz w:val="28"/>
                <w:szCs w:val="28"/>
                <w:rtl/>
              </w:rPr>
              <w:t>رسم الحرف (( ن ، ي )) بحط الرقعة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20 / 11 / 1435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الصنف اللغوي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ظرفا الزمان والمكان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21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الأسلوب اللغوي</w:t>
            </w:r>
          </w:p>
          <w:p w:rsidR="009D0873" w:rsidRPr="009D0873" w:rsidRDefault="009D0873" w:rsidP="009D0873">
            <w:pPr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( </w:t>
            </w:r>
            <w:r w:rsidRPr="009D0873">
              <w:rPr>
                <w:color w:val="B2A1C7"/>
                <w:sz w:val="28"/>
                <w:szCs w:val="28"/>
                <w:rtl/>
              </w:rPr>
              <w:t>الجملة الخبرية المنفية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color w:val="B2A1C7"/>
                <w:sz w:val="28"/>
                <w:szCs w:val="28"/>
                <w:rtl/>
              </w:rPr>
              <w:t xml:space="preserve"> ( الاسمية)</w:t>
            </w:r>
            <w:r w:rsidRPr="009D0873">
              <w:rPr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22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الوظيفة النحوية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الفاعل</w:t>
            </w:r>
            <w:r w:rsidRPr="009D0873">
              <w:rPr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23 / 11 / 1435</w:t>
            </w:r>
          </w:p>
        </w:tc>
      </w:tr>
      <w:tr w:rsidR="009D0873" w:rsidRPr="009D0873" w:rsidTr="009D0873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الوظيفة النحوية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الفاعل</w:t>
            </w:r>
            <w:r w:rsidRPr="009D0873">
              <w:rPr>
                <w:sz w:val="28"/>
                <w:szCs w:val="28"/>
                <w:rtl/>
              </w:rPr>
              <w:t xml:space="preserve"> 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26 / 11 / 1435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ابني معجمي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كتاب النشاط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27 / 11 / 1435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استراتيجية الكتابة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 </w:t>
            </w:r>
            <w:r w:rsidRPr="009D0873">
              <w:rPr>
                <w:color w:val="B2A1C7"/>
                <w:sz w:val="28"/>
                <w:szCs w:val="28"/>
                <w:rtl/>
              </w:rPr>
              <w:t>كتابة قصة خيالية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18 / 12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استراتيجية الكتابة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كتابة قصة خيالية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19 / 12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استراتيجية مهارة التحدث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إجراء مقابلة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20 / 12 / 1435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</w:tr>
      <w:tr w:rsidR="009D0873" w:rsidRPr="009D0873" w:rsidTr="009D0873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استراتيجية مهارة التحدث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 xml:space="preserve">إجراء مقابلة 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23 / 12 / 1435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 النص </w:t>
            </w:r>
            <w:proofErr w:type="spellStart"/>
            <w:r w:rsidRPr="009D0873">
              <w:rPr>
                <w:sz w:val="28"/>
                <w:szCs w:val="28"/>
                <w:rtl/>
              </w:rPr>
              <w:t>الإثرائي</w:t>
            </w:r>
            <w:proofErr w:type="spellEnd"/>
            <w:r w:rsidRPr="009D0873">
              <w:rPr>
                <w:sz w:val="28"/>
                <w:szCs w:val="28"/>
                <w:rtl/>
              </w:rPr>
              <w:t xml:space="preserve">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 xml:space="preserve">24/ 12 / 1435 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تقويم المسموع والمقروء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25 / 12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تقويم الكفايات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26 / 12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تقويم الكفايات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27 / 12 / 1435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0873" w:rsidRPr="009D0873" w:rsidRDefault="009D0873" w:rsidP="009D0873">
      <w:pPr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</w:pPr>
    </w:p>
    <w:p w:rsidR="009D0873" w:rsidRDefault="009D0873" w:rsidP="009D0873">
      <w:pPr>
        <w:jc w:val="center"/>
        <w:rPr>
          <w:rFonts w:ascii="Calibri" w:eastAsia="Calibri" w:hAnsi="Calibri" w:cs="Arial" w:hint="cs"/>
          <w:color w:val="FF0000"/>
          <w:sz w:val="28"/>
          <w:szCs w:val="28"/>
          <w:u w:val="single"/>
          <w:rtl/>
        </w:rPr>
      </w:pPr>
    </w:p>
    <w:p w:rsidR="009D0873" w:rsidRPr="009D0873" w:rsidRDefault="009D0873" w:rsidP="009D0873">
      <w:pPr>
        <w:jc w:val="center"/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</w:pPr>
      <w:r w:rsidRPr="009D0873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الخطة الزمنية لتنفيذ الوحدة الثانية (  </w:t>
      </w:r>
      <w:r w:rsidRPr="009D0873">
        <w:rPr>
          <w:rFonts w:ascii="Calibri" w:eastAsia="Calibri" w:hAnsi="Calibri" w:cs="Arial"/>
          <w:color w:val="00B050"/>
          <w:sz w:val="28"/>
          <w:szCs w:val="28"/>
          <w:u w:val="single"/>
          <w:rtl/>
        </w:rPr>
        <w:t>نوادر وقيّم</w:t>
      </w:r>
      <w:r w:rsidRPr="009D0873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  ) الصف الثاني متوسط الفصل الدراسي الأول ( </w:t>
      </w:r>
      <w:r w:rsidRPr="009D0873">
        <w:rPr>
          <w:rFonts w:ascii="Calibri" w:eastAsia="Calibri" w:hAnsi="Calibri" w:cs="Arial"/>
          <w:sz w:val="28"/>
          <w:szCs w:val="28"/>
          <w:u w:val="single"/>
          <w:rtl/>
        </w:rPr>
        <w:t>خمس وعشرون حصة</w:t>
      </w:r>
      <w:r w:rsidRPr="009D0873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 ) </w:t>
      </w:r>
    </w:p>
    <w:tbl>
      <w:tblPr>
        <w:tblStyle w:val="a3"/>
        <w:bidiVisual/>
        <w:tblW w:w="0" w:type="auto"/>
        <w:tblInd w:w="391" w:type="dxa"/>
        <w:tblLook w:val="04A0" w:firstRow="1" w:lastRow="0" w:firstColumn="1" w:lastColumn="0" w:noHBand="0" w:noVBand="1"/>
      </w:tblPr>
      <w:tblGrid>
        <w:gridCol w:w="2977"/>
        <w:gridCol w:w="3118"/>
        <w:gridCol w:w="2905"/>
        <w:gridCol w:w="3010"/>
        <w:gridCol w:w="3010"/>
      </w:tblGrid>
      <w:tr w:rsidR="009D0873" w:rsidRPr="009D0873" w:rsidTr="009D0873">
        <w:trPr>
          <w:trHeight w:val="15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دليل الوحدة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30 / 12 / 1435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مدخل الوحدة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 / 1 / 1436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مدخل الوحدة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نص الاستماع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(  </w:t>
            </w:r>
            <w:r w:rsidRPr="009D0873">
              <w:rPr>
                <w:color w:val="B2A1C7"/>
                <w:sz w:val="28"/>
                <w:szCs w:val="28"/>
                <w:rtl/>
              </w:rPr>
              <w:t xml:space="preserve">حسدني عليك 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3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الفهم القرائي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(الصدقة والكوب)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4 / 1  / 1436</w:t>
            </w:r>
          </w:p>
        </w:tc>
      </w:tr>
      <w:tr w:rsidR="009D0873" w:rsidRPr="009D0873" w:rsidTr="009D0873">
        <w:trPr>
          <w:trHeight w:val="15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الفهم القرائي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(الصدقة والكوب)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7 / 1 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استراتيجية القراءة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color w:val="B2A1C7"/>
                <w:sz w:val="28"/>
                <w:szCs w:val="28"/>
                <w:rtl/>
              </w:rPr>
              <w:t xml:space="preserve"> 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8 / 1  / 1436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استراتيجية القراءة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جحا والوليمة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9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التحليل الأدبي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الضيف الثقيل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10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التحليل الأدبي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الضيف الثقيل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11 / 1 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</w:tr>
      <w:tr w:rsidR="009D0873" w:rsidRPr="009D0873" w:rsidTr="009D0873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الرسم الإملائي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الكلمات المنونة بتنوين نصب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36"/>
                <w:szCs w:val="36"/>
                <w:rtl/>
              </w:rPr>
              <w:t xml:space="preserve">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14 / 1 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الرسم الكتابي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( </w:t>
            </w:r>
            <w:r w:rsidRPr="009D0873">
              <w:rPr>
                <w:color w:val="B2A1C7"/>
                <w:sz w:val="28"/>
                <w:szCs w:val="28"/>
                <w:rtl/>
              </w:rPr>
              <w:t>رسم الحرف (ف ، ق) بحط الرقعة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15 / 1  / 1436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الصنف اللغوي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الأسماء الخمسة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16 /  1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الأسلوب اللغوي</w:t>
            </w:r>
          </w:p>
          <w:p w:rsidR="009D0873" w:rsidRPr="009D0873" w:rsidRDefault="009D0873" w:rsidP="009D0873">
            <w:pPr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( </w:t>
            </w:r>
            <w:r w:rsidRPr="009D0873">
              <w:rPr>
                <w:color w:val="B2A1C7"/>
                <w:sz w:val="28"/>
                <w:szCs w:val="28"/>
                <w:rtl/>
              </w:rPr>
              <w:t xml:space="preserve">  الجملة الخبرية المنفية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color w:val="B2A1C7"/>
                <w:sz w:val="28"/>
                <w:szCs w:val="28"/>
                <w:rtl/>
              </w:rPr>
              <w:t>( الفعلية )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17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الأسلوب اللغوي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( </w:t>
            </w:r>
            <w:r w:rsidRPr="009D0873">
              <w:rPr>
                <w:color w:val="B2A1C7"/>
                <w:sz w:val="28"/>
                <w:szCs w:val="28"/>
                <w:rtl/>
              </w:rPr>
              <w:t>نائب الفاعل</w:t>
            </w:r>
            <w:r w:rsidRPr="009D0873">
              <w:rPr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18 / 1  / 1436</w:t>
            </w:r>
          </w:p>
        </w:tc>
      </w:tr>
      <w:tr w:rsidR="009D0873" w:rsidRPr="009D0873" w:rsidTr="009D0873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الوظيفة النحوية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 xml:space="preserve"> نائب الفاعل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21 / 1  / 1436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ابني معجمي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كتاب النشاط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22 / 1  / 1436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استراتيجية الكتابة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color w:val="B2A1C7"/>
                <w:sz w:val="28"/>
                <w:szCs w:val="28"/>
                <w:rtl/>
              </w:rPr>
              <w:t xml:space="preserve">تحويل نص سردي إلى نص حواري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23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استراتيجية الكتابة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تحويل نص سردي إلى نص حواري</w:t>
            </w:r>
            <w:r w:rsidRPr="009D0873">
              <w:rPr>
                <w:sz w:val="28"/>
                <w:szCs w:val="28"/>
                <w:rtl/>
              </w:rPr>
              <w:t xml:space="preserve">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24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استراتيجية مهارة التحدث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إدارة ندوة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25 / 1 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</w:tr>
      <w:tr w:rsidR="009D0873" w:rsidRPr="009D0873" w:rsidTr="009D0873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استراتيجية مهارة التحدث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(</w:t>
            </w:r>
            <w:r w:rsidRPr="009D0873">
              <w:rPr>
                <w:color w:val="B2A1C7"/>
                <w:sz w:val="28"/>
                <w:szCs w:val="28"/>
                <w:rtl/>
              </w:rPr>
              <w:t>إدارة ندوة</w:t>
            </w:r>
            <w:r w:rsidRPr="009D0873">
              <w:rPr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28 / 1  / 1436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 النص </w:t>
            </w:r>
            <w:proofErr w:type="spellStart"/>
            <w:r w:rsidRPr="009D0873">
              <w:rPr>
                <w:sz w:val="28"/>
                <w:szCs w:val="28"/>
                <w:rtl/>
              </w:rPr>
              <w:t>الإثرائي</w:t>
            </w:r>
            <w:proofErr w:type="spellEnd"/>
            <w:r w:rsidRPr="009D0873">
              <w:rPr>
                <w:sz w:val="28"/>
                <w:szCs w:val="28"/>
                <w:rtl/>
              </w:rPr>
              <w:t xml:space="preserve">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 xml:space="preserve">29/ 1  / 1436 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 xml:space="preserve">تقويم المسموع والمقروء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30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تقويم الكفايات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  <w:r w:rsidRPr="009D0873">
              <w:rPr>
                <w:sz w:val="28"/>
                <w:szCs w:val="28"/>
                <w:rtl/>
              </w:rPr>
              <w:t>1 /  2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تقويم الكفايات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2  /  2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F6481" w:rsidRDefault="000F6481">
      <w:pPr>
        <w:rPr>
          <w:rFonts w:hint="cs"/>
          <w:rtl/>
        </w:rPr>
      </w:pPr>
    </w:p>
    <w:p w:rsidR="009D0873" w:rsidRPr="009D0873" w:rsidRDefault="009D0873" w:rsidP="009D0873">
      <w:pPr>
        <w:jc w:val="center"/>
        <w:rPr>
          <w:rFonts w:ascii="Calibri" w:eastAsia="Calibri" w:hAnsi="Calibri" w:cs="Arial"/>
          <w:color w:val="FF0000"/>
          <w:sz w:val="32"/>
          <w:szCs w:val="32"/>
          <w:u w:val="single"/>
          <w:rtl/>
        </w:rPr>
      </w:pPr>
      <w:r w:rsidRPr="009D0873">
        <w:rPr>
          <w:rFonts w:ascii="Calibri" w:eastAsia="Calibri" w:hAnsi="Calibri" w:cs="Arial" w:hint="cs"/>
          <w:color w:val="FF0000"/>
          <w:sz w:val="32"/>
          <w:szCs w:val="32"/>
          <w:u w:val="single"/>
          <w:rtl/>
        </w:rPr>
        <w:lastRenderedPageBreak/>
        <w:t xml:space="preserve">الخطة الزمنية لتنفيذ الوحدة الثالثة ( </w:t>
      </w:r>
      <w:r w:rsidRPr="009D0873">
        <w:rPr>
          <w:rFonts w:ascii="Calibri" w:eastAsia="Calibri" w:hAnsi="Calibri" w:cs="Arial" w:hint="cs"/>
          <w:color w:val="00B050"/>
          <w:sz w:val="32"/>
          <w:szCs w:val="32"/>
          <w:u w:val="single"/>
          <w:rtl/>
        </w:rPr>
        <w:t xml:space="preserve">أعلام سابقون </w:t>
      </w:r>
      <w:r w:rsidRPr="009D0873">
        <w:rPr>
          <w:rFonts w:ascii="Calibri" w:eastAsia="Calibri" w:hAnsi="Calibri" w:cs="Arial" w:hint="cs"/>
          <w:color w:val="FF0000"/>
          <w:sz w:val="32"/>
          <w:szCs w:val="32"/>
          <w:u w:val="single"/>
          <w:rtl/>
        </w:rPr>
        <w:t xml:space="preserve">) الصف الثاني متوسط الفصل الدراسي الأول ( </w:t>
      </w:r>
      <w:r w:rsidRPr="009D0873">
        <w:rPr>
          <w:rFonts w:ascii="Calibri" w:eastAsia="Calibri" w:hAnsi="Calibri" w:cs="Arial" w:hint="cs"/>
          <w:sz w:val="32"/>
          <w:szCs w:val="32"/>
          <w:u w:val="single"/>
          <w:rtl/>
        </w:rPr>
        <w:t>خمس وعشرون حصة</w:t>
      </w:r>
      <w:r w:rsidRPr="009D0873">
        <w:rPr>
          <w:rFonts w:ascii="Calibri" w:eastAsia="Calibri" w:hAnsi="Calibri" w:cs="Arial" w:hint="cs"/>
          <w:color w:val="FF0000"/>
          <w:sz w:val="32"/>
          <w:szCs w:val="32"/>
          <w:u w:val="single"/>
          <w:rtl/>
        </w:rPr>
        <w:t xml:space="preserve"> ) </w:t>
      </w:r>
    </w:p>
    <w:tbl>
      <w:tblPr>
        <w:tblStyle w:val="1"/>
        <w:bidiVisual/>
        <w:tblW w:w="0" w:type="auto"/>
        <w:tblInd w:w="391" w:type="dxa"/>
        <w:tblLook w:val="04A0" w:firstRow="1" w:lastRow="0" w:firstColumn="1" w:lastColumn="0" w:noHBand="0" w:noVBand="1"/>
      </w:tblPr>
      <w:tblGrid>
        <w:gridCol w:w="2977"/>
        <w:gridCol w:w="3118"/>
        <w:gridCol w:w="2905"/>
        <w:gridCol w:w="3332"/>
        <w:gridCol w:w="2977"/>
      </w:tblGrid>
      <w:tr w:rsidR="009D0873" w:rsidRPr="009D0873" w:rsidTr="00415164">
        <w:trPr>
          <w:trHeight w:val="1599"/>
        </w:trPr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دليل الوحدة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5 / 2 / 1436</w:t>
            </w:r>
          </w:p>
        </w:tc>
        <w:tc>
          <w:tcPr>
            <w:tcW w:w="3118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مدخل الوحدة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6 / 2 / 1436</w:t>
            </w:r>
          </w:p>
        </w:tc>
        <w:tc>
          <w:tcPr>
            <w:tcW w:w="2905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مدخل الوحدة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sz w:val="28"/>
                <w:szCs w:val="28"/>
                <w:rtl/>
              </w:rPr>
              <w:t>7 / 2 / 1436</w:t>
            </w:r>
          </w:p>
        </w:tc>
        <w:tc>
          <w:tcPr>
            <w:tcW w:w="3332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نص الاستماع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>أسامة بن زيد رضي الله عنه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8 / 2 / 1436</w:t>
            </w:r>
          </w:p>
        </w:tc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الفهم القرائي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آيات من سورة لقمان 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9 / 2 / 1436</w:t>
            </w:r>
          </w:p>
        </w:tc>
      </w:tr>
      <w:tr w:rsidR="009D0873" w:rsidRPr="009D0873" w:rsidTr="00415164">
        <w:trPr>
          <w:trHeight w:val="1599"/>
        </w:trPr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الفهم القرائي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آيات من سورة لقمان </w:t>
            </w:r>
            <w:r w:rsidRPr="009D0873">
              <w:rPr>
                <w:rFonts w:hint="cs"/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12 / 2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18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استراتيجية القراءة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ورشة العمل 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13 / 2 / 1436</w:t>
            </w:r>
          </w:p>
        </w:tc>
        <w:tc>
          <w:tcPr>
            <w:tcW w:w="2905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استراتيجية القراءة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الأسير الصامد 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14 / 2 / 1436</w:t>
            </w:r>
          </w:p>
        </w:tc>
        <w:tc>
          <w:tcPr>
            <w:tcW w:w="3332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التحليل الأدبي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الوزير الحكيم 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15 / 2 / 1436</w:t>
            </w:r>
          </w:p>
        </w:tc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التحليل الأدبي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>الوزير الحكيم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 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16 / 2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D0873" w:rsidRPr="009D0873" w:rsidTr="00415164">
        <w:trPr>
          <w:trHeight w:val="1542"/>
        </w:trPr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الرسم الإملائي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رسم الهمزة المتطرفة </w:t>
            </w:r>
            <w:r w:rsidRPr="009D0873">
              <w:rPr>
                <w:rFonts w:hint="cs"/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36"/>
                <w:szCs w:val="36"/>
                <w:rtl/>
              </w:rPr>
              <w:t xml:space="preserve">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19 / 2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18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الرسم الكتابي</w:t>
            </w:r>
          </w:p>
          <w:p w:rsidR="009D0873" w:rsidRPr="009D0873" w:rsidRDefault="009D0873" w:rsidP="009D0873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رسم الحرف س ،ش ،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>ص ،ض  بخط الرقعة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20 / 2 / 1436</w:t>
            </w:r>
          </w:p>
        </w:tc>
        <w:tc>
          <w:tcPr>
            <w:tcW w:w="2905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الصنف اللغوي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الأفعال الصحيحة والمعتلة 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21 / 2 / 1436</w:t>
            </w:r>
          </w:p>
        </w:tc>
        <w:tc>
          <w:tcPr>
            <w:tcW w:w="3332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الأسلوب اللغوي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  التوكيد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22 / 2 / 1436</w:t>
            </w:r>
          </w:p>
        </w:tc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الوظيفة النحوية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>المفعول به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23 / 2 / 1436</w:t>
            </w:r>
          </w:p>
        </w:tc>
      </w:tr>
      <w:tr w:rsidR="009D0873" w:rsidRPr="009D0873" w:rsidTr="00415164">
        <w:trPr>
          <w:trHeight w:val="1542"/>
        </w:trPr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الوظيفة النحوية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المفعول يه </w:t>
            </w:r>
            <w:r w:rsidRPr="009D0873">
              <w:rPr>
                <w:rFonts w:hint="cs"/>
                <w:sz w:val="28"/>
                <w:szCs w:val="28"/>
                <w:rtl/>
              </w:rPr>
              <w:t>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26 / 2 / 1436</w:t>
            </w:r>
          </w:p>
        </w:tc>
        <w:tc>
          <w:tcPr>
            <w:tcW w:w="3118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ابني معجمي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كتاب النشاط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27 / 2 / 1436</w:t>
            </w:r>
          </w:p>
        </w:tc>
        <w:tc>
          <w:tcPr>
            <w:tcW w:w="2905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استراتيجية الكتابة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ورشة عمل  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28 / 2 / 1436</w:t>
            </w:r>
          </w:p>
        </w:tc>
        <w:tc>
          <w:tcPr>
            <w:tcW w:w="3332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استراتيجية الكتابة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>تحويل نص حواري إلى سردي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29 / 2 / 1436</w:t>
            </w:r>
          </w:p>
        </w:tc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استراتيجية مهارة التحدث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إلقاء خطبة </w:t>
            </w:r>
            <w:proofErr w:type="spellStart"/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>محفلية</w:t>
            </w:r>
            <w:proofErr w:type="spellEnd"/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 </w:t>
            </w:r>
            <w:r w:rsidRPr="009D0873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30 / 2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D0873" w:rsidRPr="009D0873" w:rsidTr="00415164">
        <w:trPr>
          <w:trHeight w:val="1542"/>
        </w:trPr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استراتيجية مهارة التحدث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 xml:space="preserve">إلقاء خطبة </w:t>
            </w:r>
            <w:proofErr w:type="spellStart"/>
            <w:r w:rsidRPr="009D0873">
              <w:rPr>
                <w:rFonts w:hint="cs"/>
                <w:color w:val="B2A1C7"/>
                <w:sz w:val="28"/>
                <w:szCs w:val="28"/>
                <w:rtl/>
              </w:rPr>
              <w:t>محفلية</w:t>
            </w:r>
            <w:proofErr w:type="spellEnd"/>
            <w:r w:rsidRPr="009D0873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1 / 3 / 1436</w:t>
            </w:r>
          </w:p>
        </w:tc>
        <w:tc>
          <w:tcPr>
            <w:tcW w:w="3118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 النص </w:t>
            </w:r>
            <w:proofErr w:type="spellStart"/>
            <w:r w:rsidRPr="009D0873">
              <w:rPr>
                <w:rFonts w:hint="cs"/>
                <w:sz w:val="28"/>
                <w:szCs w:val="28"/>
                <w:rtl/>
              </w:rPr>
              <w:t>الإثرائي</w:t>
            </w:r>
            <w:proofErr w:type="spellEnd"/>
            <w:r w:rsidRPr="009D0873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2 / 3 / 1436 </w:t>
            </w:r>
          </w:p>
        </w:tc>
        <w:tc>
          <w:tcPr>
            <w:tcW w:w="2905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 xml:space="preserve">تقويم المسموع والمقروء </w:t>
            </w:r>
          </w:p>
          <w:p w:rsidR="009D0873" w:rsidRPr="009D0873" w:rsidRDefault="009D0873" w:rsidP="009D0873">
            <w:pPr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3  / 3 / 1436</w:t>
            </w:r>
          </w:p>
        </w:tc>
        <w:tc>
          <w:tcPr>
            <w:tcW w:w="3332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تقويم الكفايات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4 / 3 / 1436</w:t>
            </w:r>
          </w:p>
        </w:tc>
        <w:tc>
          <w:tcPr>
            <w:tcW w:w="2977" w:type="dxa"/>
          </w:tcPr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تقويم الكفايات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  <w:r w:rsidRPr="009D0873">
              <w:rPr>
                <w:rFonts w:hint="cs"/>
                <w:sz w:val="28"/>
                <w:szCs w:val="28"/>
                <w:rtl/>
              </w:rPr>
              <w:t>5 / 3 / 1436</w:t>
            </w: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  <w:p w:rsidR="009D0873" w:rsidRPr="009D0873" w:rsidRDefault="009D0873" w:rsidP="009D0873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D0873" w:rsidRPr="009D0873" w:rsidRDefault="009D0873" w:rsidP="009D0873">
      <w:pPr>
        <w:jc w:val="center"/>
        <w:rPr>
          <w:rFonts w:ascii="Calibri" w:eastAsia="Calibri" w:hAnsi="Calibri" w:cs="Arial"/>
          <w:color w:val="FF0000"/>
          <w:sz w:val="28"/>
          <w:szCs w:val="28"/>
          <w:rtl/>
        </w:rPr>
      </w:pPr>
    </w:p>
    <w:p w:rsidR="009D0873" w:rsidRDefault="009D0873">
      <w:bookmarkStart w:id="0" w:name="_GoBack"/>
      <w:bookmarkEnd w:id="0"/>
    </w:p>
    <w:sectPr w:rsidR="009D0873" w:rsidSect="009D0873">
      <w:pgSz w:w="16838" w:h="11906" w:orient="landscape"/>
      <w:pgMar w:top="284" w:right="395" w:bottom="709" w:left="426" w:header="708" w:footer="708" w:gutter="0"/>
      <w:pgBorders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73"/>
    <w:rsid w:val="000F6481"/>
    <w:rsid w:val="009D0873"/>
    <w:rsid w:val="00DE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873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3"/>
    <w:uiPriority w:val="59"/>
    <w:rsid w:val="009D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873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3"/>
    <w:uiPriority w:val="59"/>
    <w:rsid w:val="009D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0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2014-09-09T19:43:00Z</dcterms:created>
  <dcterms:modified xsi:type="dcterms:W3CDTF">2014-09-09T19:47:00Z</dcterms:modified>
</cp:coreProperties>
</file>